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D5" w:rsidRPr="00456271" w:rsidRDefault="00E060D5" w:rsidP="00E060D5">
      <w:pPr>
        <w:spacing w:after="0" w:line="276" w:lineRule="auto"/>
        <w:jc w:val="center"/>
        <w:rPr>
          <w:rFonts w:ascii="Times New Roman" w:hAnsi="Times New Roman"/>
          <w:b/>
          <w:sz w:val="28"/>
          <w:szCs w:val="32"/>
        </w:rPr>
      </w:pPr>
      <w:r w:rsidRPr="00456271">
        <w:rPr>
          <w:rFonts w:ascii="Times New Roman" w:hAnsi="Times New Roman"/>
          <w:b/>
          <w:sz w:val="28"/>
          <w:szCs w:val="32"/>
        </w:rPr>
        <w:t xml:space="preserve">Использование методов, </w:t>
      </w:r>
    </w:p>
    <w:p w:rsidR="00E060D5" w:rsidRDefault="00E060D5" w:rsidP="00E060D5">
      <w:pPr>
        <w:spacing w:after="0" w:line="276" w:lineRule="auto"/>
        <w:jc w:val="center"/>
        <w:rPr>
          <w:rFonts w:ascii="Times New Roman" w:hAnsi="Times New Roman"/>
          <w:b/>
          <w:sz w:val="28"/>
          <w:szCs w:val="32"/>
        </w:rPr>
      </w:pPr>
      <w:r w:rsidRPr="00456271">
        <w:rPr>
          <w:rFonts w:ascii="Times New Roman" w:hAnsi="Times New Roman"/>
          <w:b/>
          <w:sz w:val="28"/>
          <w:szCs w:val="32"/>
        </w:rPr>
        <w:t>активизирующих детскую деятельность, развивающих самостоятельность, инициативу, творчество детей</w:t>
      </w:r>
    </w:p>
    <w:tbl>
      <w:tblPr>
        <w:tblpPr w:leftFromText="180" w:rightFromText="180" w:vertAnchor="text" w:horzAnchor="margin" w:tblpXSpec="center" w:tblpY="768"/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020"/>
        <w:gridCol w:w="8317"/>
      </w:tblGrid>
      <w:tr w:rsidR="00E060D5" w:rsidRPr="00C34AA0" w:rsidTr="00A42772">
        <w:trPr>
          <w:trHeight w:val="63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Pr="00C34AA0" w:rsidRDefault="00E060D5" w:rsidP="00A42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A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Pr="00C34AA0" w:rsidRDefault="00E060D5" w:rsidP="00A42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4AA0">
              <w:rPr>
                <w:rFonts w:ascii="Times New Roman" w:hAnsi="Times New Roman"/>
                <w:b/>
                <w:sz w:val="28"/>
                <w:szCs w:val="28"/>
              </w:rPr>
              <w:t>Группа методов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Pr="00C34AA0" w:rsidRDefault="00E060D5" w:rsidP="00A42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A0">
              <w:rPr>
                <w:rFonts w:ascii="Times New Roman" w:hAnsi="Times New Roman"/>
                <w:b/>
                <w:sz w:val="28"/>
                <w:szCs w:val="28"/>
              </w:rPr>
              <w:t>Перечень методов и приемов</w:t>
            </w:r>
          </w:p>
        </w:tc>
      </w:tr>
      <w:tr w:rsidR="00E060D5" w:rsidRPr="00C34AA0" w:rsidTr="00A42772">
        <w:trPr>
          <w:trHeight w:val="12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Pr="00C34AA0" w:rsidRDefault="00E060D5" w:rsidP="00A42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Pr="00C34AA0" w:rsidRDefault="00E060D5" w:rsidP="00A427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4AA0">
              <w:rPr>
                <w:rFonts w:ascii="Times New Roman" w:hAnsi="Times New Roman"/>
                <w:i/>
                <w:sz w:val="28"/>
                <w:szCs w:val="28"/>
              </w:rPr>
              <w:t>наглядные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Pr="00C34AA0" w:rsidRDefault="00E060D5" w:rsidP="00A4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>Информационно-рецептивный:</w:t>
            </w:r>
          </w:p>
          <w:p w:rsidR="00E060D5" w:rsidRDefault="00E060D5" w:rsidP="00A4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 xml:space="preserve">рассматривание, наблюдение, экскурсия, образец педагога, </w:t>
            </w:r>
          </w:p>
          <w:p w:rsidR="00E060D5" w:rsidRPr="00C34AA0" w:rsidRDefault="00E060D5" w:rsidP="00A4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>показ педагога, просмотр презентаций, мультфильмов, фильмов.</w:t>
            </w:r>
          </w:p>
          <w:p w:rsidR="00E060D5" w:rsidRPr="00C34AA0" w:rsidRDefault="00E060D5" w:rsidP="00A427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>Прием эмоционального насыщения окружения.</w:t>
            </w:r>
          </w:p>
        </w:tc>
      </w:tr>
      <w:tr w:rsidR="00E060D5" w:rsidRPr="00C34AA0" w:rsidTr="00A42772">
        <w:trPr>
          <w:trHeight w:val="18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Pr="00C34AA0" w:rsidRDefault="00E060D5" w:rsidP="00A427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Pr="00C34AA0" w:rsidRDefault="00E060D5" w:rsidP="00A42772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4AA0">
              <w:rPr>
                <w:rFonts w:ascii="Times New Roman" w:hAnsi="Times New Roman"/>
                <w:i/>
                <w:sz w:val="28"/>
                <w:szCs w:val="28"/>
              </w:rPr>
              <w:t>словесные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Default="00E060D5" w:rsidP="00A427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4AA0">
              <w:rPr>
                <w:rFonts w:ascii="Times New Roman" w:hAnsi="Times New Roman"/>
                <w:sz w:val="28"/>
                <w:szCs w:val="28"/>
              </w:rPr>
              <w:t xml:space="preserve">Беседа, объяснение, рассказ, художественное слово, чтение, вопросы поискового характера, метод контрольных вопросов, прием повтора, воображаемые ситуации, </w:t>
            </w:r>
            <w:proofErr w:type="gramEnd"/>
          </w:p>
          <w:p w:rsidR="00E060D5" w:rsidRDefault="00E060D5" w:rsidP="00A427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 xml:space="preserve">описание по типу «Что в волшебном сундучке?», </w:t>
            </w:r>
          </w:p>
          <w:p w:rsidR="00E060D5" w:rsidRDefault="00E060D5" w:rsidP="00A427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 xml:space="preserve">дидактические и словесные игры. </w:t>
            </w:r>
          </w:p>
          <w:p w:rsidR="00E060D5" w:rsidRPr="00C34AA0" w:rsidRDefault="00E060D5" w:rsidP="00A427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 xml:space="preserve">Методы </w:t>
            </w:r>
            <w:proofErr w:type="spellStart"/>
            <w:r w:rsidRPr="00C34AA0">
              <w:rPr>
                <w:rFonts w:ascii="Times New Roman" w:hAnsi="Times New Roman"/>
                <w:sz w:val="28"/>
                <w:szCs w:val="28"/>
              </w:rPr>
              <w:t>сказкотерапии</w:t>
            </w:r>
            <w:proofErr w:type="spellEnd"/>
            <w:r w:rsidRPr="00C34AA0">
              <w:rPr>
                <w:rFonts w:ascii="Times New Roman" w:hAnsi="Times New Roman"/>
                <w:sz w:val="28"/>
                <w:szCs w:val="28"/>
              </w:rPr>
              <w:t xml:space="preserve"> (рассказывание и сочинение сказки)</w:t>
            </w:r>
          </w:p>
          <w:p w:rsidR="00E060D5" w:rsidRDefault="00E060D5" w:rsidP="00A4277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 xml:space="preserve">Методы, повышающие познавательную активность: </w:t>
            </w:r>
          </w:p>
          <w:p w:rsidR="00E060D5" w:rsidRPr="00C34AA0" w:rsidRDefault="00E060D5" w:rsidP="00A427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>метод вопросов, метод повторения, элементарный и казуальный анализ, сравнение</w:t>
            </w:r>
          </w:p>
        </w:tc>
      </w:tr>
      <w:tr w:rsidR="00E060D5" w:rsidRPr="00C34AA0" w:rsidTr="00A42772">
        <w:trPr>
          <w:trHeight w:val="9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Pr="00C34AA0" w:rsidRDefault="00E060D5" w:rsidP="00A427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Pr="00C34AA0" w:rsidRDefault="00E060D5" w:rsidP="00A42772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4AA0">
              <w:rPr>
                <w:rFonts w:ascii="Times New Roman" w:hAnsi="Times New Roman"/>
                <w:i/>
                <w:sz w:val="28"/>
                <w:szCs w:val="28"/>
              </w:rPr>
              <w:t>практические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Pr="00C34AA0" w:rsidRDefault="00E060D5" w:rsidP="00A427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>Методы, повышающие познавательную активность: моделирование, конструирование, опыты и эксперименты</w:t>
            </w:r>
            <w:proofErr w:type="gramStart"/>
            <w:r w:rsidRPr="00C34AA0">
              <w:rPr>
                <w:rFonts w:ascii="Times New Roman" w:hAnsi="Times New Roman"/>
                <w:sz w:val="28"/>
                <w:szCs w:val="28"/>
              </w:rPr>
              <w:t>,.</w:t>
            </w:r>
            <w:proofErr w:type="gramEnd"/>
          </w:p>
          <w:p w:rsidR="00E060D5" w:rsidRPr="00C34AA0" w:rsidRDefault="00E060D5" w:rsidP="00A427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4AA0">
              <w:rPr>
                <w:rFonts w:ascii="Times New Roman" w:hAnsi="Times New Roman"/>
                <w:sz w:val="28"/>
                <w:szCs w:val="28"/>
              </w:rPr>
              <w:t>Методы обучения и развития творчества: исследование, проблемные ситуации, экспериментирование, прием – прошлое, будущее, настоящее; метод проб и ошибок.</w:t>
            </w:r>
            <w:proofErr w:type="gramEnd"/>
          </w:p>
          <w:p w:rsidR="00E060D5" w:rsidRPr="00C34AA0" w:rsidRDefault="00E060D5" w:rsidP="00A427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 xml:space="preserve">Прием эмоционального насыщения окружения. </w:t>
            </w:r>
          </w:p>
          <w:p w:rsidR="00E060D5" w:rsidRDefault="00E060D5" w:rsidP="00A427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 xml:space="preserve">Репродуктивный метод: работа на черновиках, прием повтора, выполнение формообразующих движений рукой. </w:t>
            </w:r>
          </w:p>
          <w:p w:rsidR="00E060D5" w:rsidRPr="00C34AA0" w:rsidRDefault="00E060D5" w:rsidP="00A427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t xml:space="preserve">Методы </w:t>
            </w:r>
            <w:proofErr w:type="spellStart"/>
            <w:r w:rsidRPr="00C34AA0">
              <w:rPr>
                <w:rFonts w:ascii="Times New Roman" w:hAnsi="Times New Roman"/>
                <w:sz w:val="28"/>
                <w:szCs w:val="28"/>
              </w:rPr>
              <w:t>сказкотерапии</w:t>
            </w:r>
            <w:proofErr w:type="spellEnd"/>
            <w:r w:rsidRPr="00C34AA0">
              <w:rPr>
                <w:rFonts w:ascii="Times New Roman" w:hAnsi="Times New Roman"/>
                <w:sz w:val="28"/>
                <w:szCs w:val="28"/>
              </w:rPr>
              <w:t xml:space="preserve"> (песочная терапия, изготовление кукол, рисование сказки)</w:t>
            </w:r>
          </w:p>
          <w:p w:rsidR="00E060D5" w:rsidRPr="00C34AA0" w:rsidRDefault="00E060D5" w:rsidP="00A427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4AA0">
              <w:rPr>
                <w:rFonts w:ascii="Times New Roman" w:hAnsi="Times New Roman"/>
                <w:sz w:val="28"/>
                <w:szCs w:val="28"/>
              </w:rPr>
              <w:t>Эвристический метод, сотворчество, слушание и восприятие музыкальных произведений, сравнение, исследование, проблемные ситуации, доклады детей, составление рассказов, презентация результатов собственного  исследования, прием видоизменения и преобразования материалов, работа с картой, составление карты, маршрута, дидактические игры, поручения, поощрения, тре</w:t>
            </w:r>
            <w:r>
              <w:rPr>
                <w:rFonts w:ascii="Times New Roman" w:hAnsi="Times New Roman"/>
                <w:sz w:val="28"/>
                <w:szCs w:val="28"/>
              </w:rPr>
              <w:t>нинги, разгадывание кроссвордов</w:t>
            </w:r>
            <w:r w:rsidRPr="00C34AA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  <w:tr w:rsidR="00E060D5" w:rsidRPr="00C34AA0" w:rsidTr="00A42772">
        <w:trPr>
          <w:trHeight w:val="1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Pr="00C34AA0" w:rsidRDefault="00E060D5" w:rsidP="00A427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AA0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Pr="00C34AA0" w:rsidRDefault="00E060D5" w:rsidP="00A42772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4AA0">
              <w:rPr>
                <w:rFonts w:ascii="Times New Roman" w:hAnsi="Times New Roman"/>
                <w:i/>
                <w:sz w:val="28"/>
                <w:szCs w:val="28"/>
              </w:rPr>
              <w:t>игровые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D5" w:rsidRDefault="00E060D5" w:rsidP="00A4277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4AA0">
              <w:rPr>
                <w:rFonts w:ascii="Times New Roman" w:hAnsi="Times New Roman"/>
                <w:sz w:val="28"/>
                <w:szCs w:val="28"/>
              </w:rPr>
              <w:t xml:space="preserve">Сюрпризные моменты, игровая ситуация, игры с правилами, игры-драматизации, обыгрывание этюдов, социально-эмоциональные игры, настольно-печатные, дидактические игры, подвижные и народные игры, элементы новизны, моделирование ситуаций, воображаемые ситуации, прием эмоциональной насыщения, игровые упражнения. </w:t>
            </w:r>
            <w:proofErr w:type="gramEnd"/>
          </w:p>
          <w:p w:rsidR="00E060D5" w:rsidRPr="00C34AA0" w:rsidRDefault="00E060D5" w:rsidP="00A4277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34AA0">
              <w:rPr>
                <w:rFonts w:ascii="Times New Roman" w:hAnsi="Times New Roman"/>
                <w:sz w:val="28"/>
                <w:szCs w:val="28"/>
              </w:rPr>
              <w:t xml:space="preserve">Метод переключения детей на другую деятельность, </w:t>
            </w:r>
          </w:p>
        </w:tc>
      </w:tr>
    </w:tbl>
    <w:p w:rsidR="007A3C34" w:rsidRDefault="007A3C34"/>
    <w:sectPr w:rsidR="007A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D5"/>
    <w:rsid w:val="007A3C34"/>
    <w:rsid w:val="00E0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1748</Characters>
  <Application>Microsoft Office Word</Application>
  <DocSecurity>0</DocSecurity>
  <Lines>14</Lines>
  <Paragraphs>4</Paragraphs>
  <ScaleCrop>false</ScaleCrop>
  <Company>Home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2019-03-25T12:07:00Z</dcterms:created>
  <dcterms:modified xsi:type="dcterms:W3CDTF">2019-03-25T12:09:00Z</dcterms:modified>
</cp:coreProperties>
</file>